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F0C" w:rsidRDefault="00C64F0C">
      <w:pPr>
        <w:rPr>
          <w:sz w:val="32"/>
          <w:szCs w:val="32"/>
        </w:rPr>
      </w:pPr>
      <w:r>
        <w:rPr>
          <w:sz w:val="32"/>
          <w:szCs w:val="32"/>
        </w:rPr>
        <w:t>Equipment</w:t>
      </w:r>
    </w:p>
    <w:p w:rsidR="003C1129" w:rsidRDefault="003C1129" w:rsidP="006C3690">
      <w:pPr>
        <w:spacing w:after="0"/>
      </w:pPr>
      <w:r>
        <w:t>Test board</w:t>
      </w:r>
    </w:p>
    <w:p w:rsidR="003C1129" w:rsidRDefault="003C1129" w:rsidP="006C3690">
      <w:pPr>
        <w:spacing w:after="0"/>
      </w:pPr>
      <w:r>
        <w:t>Resistors</w:t>
      </w:r>
    </w:p>
    <w:p w:rsidR="003C1129" w:rsidRDefault="003C1129" w:rsidP="006C3690">
      <w:pPr>
        <w:spacing w:after="0"/>
      </w:pPr>
      <w:r>
        <w:t>1-k</w:t>
      </w:r>
      <w:r w:rsidRPr="003C1129">
        <w:rPr>
          <w:rFonts w:ascii="Symbol" w:hAnsi="Symbol"/>
        </w:rPr>
        <w:t></w:t>
      </w:r>
      <w:r>
        <w:t xml:space="preserve"> Potentiometer</w:t>
      </w:r>
    </w:p>
    <w:p w:rsidR="00624007" w:rsidRDefault="003C1129" w:rsidP="006C3690">
      <w:pPr>
        <w:spacing w:after="0"/>
      </w:pPr>
      <w:hyperlink r:id="rId6" w:history="1">
        <w:r w:rsidRPr="003C1129">
          <w:rPr>
            <w:rStyle w:val="Hyperlink"/>
          </w:rPr>
          <w:t>BNC T Connector</w:t>
        </w:r>
      </w:hyperlink>
    </w:p>
    <w:p w:rsidR="003C1129" w:rsidRDefault="003C1129" w:rsidP="006C3690">
      <w:pPr>
        <w:spacing w:after="0"/>
      </w:pPr>
    </w:p>
    <w:p w:rsidR="003C1129" w:rsidRPr="006C3690" w:rsidRDefault="003C1129" w:rsidP="006C3690">
      <w:pPr>
        <w:spacing w:after="0"/>
      </w:pPr>
    </w:p>
    <w:p w:rsidR="00AD765A" w:rsidRDefault="00F66F22" w:rsidP="00624007">
      <w:pPr>
        <w:rPr>
          <w:sz w:val="32"/>
          <w:szCs w:val="32"/>
        </w:rPr>
      </w:pPr>
      <w:r w:rsidRPr="00695313">
        <w:rPr>
          <w:sz w:val="32"/>
          <w:szCs w:val="32"/>
        </w:rPr>
        <w:t>Part A</w:t>
      </w:r>
      <w:r w:rsidR="00BB30A2" w:rsidRPr="00695313">
        <w:rPr>
          <w:sz w:val="32"/>
          <w:szCs w:val="32"/>
        </w:rPr>
        <w:t xml:space="preserve">: </w:t>
      </w:r>
      <w:r w:rsidR="003C1129">
        <w:rPr>
          <w:sz w:val="32"/>
          <w:szCs w:val="32"/>
        </w:rPr>
        <w:t>Measuring AC Voltage with the DMM</w:t>
      </w:r>
    </w:p>
    <w:p w:rsidR="003C1129" w:rsidRDefault="00624007" w:rsidP="003C1129">
      <w:pPr>
        <w:pStyle w:val="ListParagraph"/>
        <w:numPr>
          <w:ilvl w:val="0"/>
          <w:numId w:val="3"/>
        </w:numPr>
        <w:rPr>
          <w:bCs/>
        </w:rPr>
      </w:pPr>
      <w:r w:rsidRPr="003C1129">
        <w:rPr>
          <w:bCs/>
        </w:rPr>
        <w:t xml:space="preserve">Connect the </w:t>
      </w:r>
      <w:r w:rsidR="003C1129">
        <w:rPr>
          <w:bCs/>
        </w:rPr>
        <w:t>BNC T-connector to CH1 of the scope.</w:t>
      </w:r>
    </w:p>
    <w:p w:rsidR="003C1129" w:rsidRDefault="003C1129" w:rsidP="003C1129">
      <w:pPr>
        <w:pStyle w:val="ListParagraph"/>
        <w:numPr>
          <w:ilvl w:val="0"/>
          <w:numId w:val="3"/>
        </w:numPr>
        <w:rPr>
          <w:bCs/>
        </w:rPr>
      </w:pPr>
      <w:r>
        <w:rPr>
          <w:bCs/>
        </w:rPr>
        <w:t>Ues a BNC patch cord to connect one end of the T to the FGEN output. Connect a BNC clip lead to the other end of the T.</w:t>
      </w:r>
      <w:r>
        <w:rPr>
          <w:bCs/>
        </w:rPr>
        <w:br/>
      </w:r>
      <w:r>
        <w:rPr>
          <w:noProof/>
        </w:rPr>
        <w:drawing>
          <wp:inline distT="0" distB="0" distL="0" distR="0">
            <wp:extent cx="3333750" cy="2743200"/>
            <wp:effectExtent l="0" t="0" r="0" b="0"/>
            <wp:docPr id="1" name="Picture 1" descr="http://www.ece.rice.edu/~dpr2/elec241labs/img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ce.rice.edu/~dpr2/elec241labs/img20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2743200"/>
                    </a:xfrm>
                    <a:prstGeom prst="rect">
                      <a:avLst/>
                    </a:prstGeom>
                    <a:noFill/>
                    <a:ln>
                      <a:noFill/>
                    </a:ln>
                  </pic:spPr>
                </pic:pic>
              </a:graphicData>
            </a:graphic>
          </wp:inline>
        </w:drawing>
      </w:r>
    </w:p>
    <w:p w:rsidR="003C1129" w:rsidRDefault="003C1129" w:rsidP="003C1129">
      <w:pPr>
        <w:pStyle w:val="ListParagraph"/>
        <w:numPr>
          <w:ilvl w:val="0"/>
          <w:numId w:val="3"/>
        </w:numPr>
        <w:rPr>
          <w:bCs/>
        </w:rPr>
      </w:pPr>
      <w:r>
        <w:rPr>
          <w:bCs/>
        </w:rPr>
        <w:t xml:space="preserve">Set the </w:t>
      </w:r>
      <w:r w:rsidR="009708FA">
        <w:rPr>
          <w:bCs/>
        </w:rPr>
        <w:t>FGEN to produce a 2-V peak-to-peak, 100Hz sine wave.</w:t>
      </w:r>
    </w:p>
    <w:p w:rsidR="009708FA" w:rsidRDefault="009708FA" w:rsidP="003C1129">
      <w:pPr>
        <w:pStyle w:val="ListParagraph"/>
        <w:numPr>
          <w:ilvl w:val="0"/>
          <w:numId w:val="3"/>
        </w:numPr>
        <w:rPr>
          <w:bCs/>
        </w:rPr>
      </w:pPr>
      <w:r>
        <w:rPr>
          <w:bCs/>
        </w:rPr>
        <w:t>Set the DMM to AC Volts and connect the probes to the clip leads.</w:t>
      </w:r>
      <w:r w:rsidRPr="009708FA">
        <w:rPr>
          <w:b/>
          <w:bCs/>
        </w:rPr>
        <w:t xml:space="preserve"> What is the voltage reading on the DMM?</w:t>
      </w:r>
    </w:p>
    <w:p w:rsidR="009708FA" w:rsidRDefault="009708FA" w:rsidP="003C1129">
      <w:pPr>
        <w:pStyle w:val="ListParagraph"/>
        <w:numPr>
          <w:ilvl w:val="0"/>
          <w:numId w:val="3"/>
        </w:numPr>
        <w:rPr>
          <w:bCs/>
        </w:rPr>
      </w:pPr>
      <w:r>
        <w:rPr>
          <w:bCs/>
        </w:rPr>
        <w:t>Set the FGEN to produce a square wave. What is the voltage reading on the DMM?</w:t>
      </w:r>
    </w:p>
    <w:p w:rsidR="009708FA" w:rsidRDefault="009708FA" w:rsidP="003C1129">
      <w:pPr>
        <w:pStyle w:val="ListParagraph"/>
        <w:numPr>
          <w:ilvl w:val="0"/>
          <w:numId w:val="3"/>
        </w:numPr>
        <w:rPr>
          <w:bCs/>
        </w:rPr>
      </w:pPr>
      <w:r>
        <w:rPr>
          <w:bCs/>
        </w:rPr>
        <w:t>Reset the FGEN to sine wave. Note the reading on the DMM at 5 Hz, 50 Hz, 500 Hz, 5 kHz, and 50 kHz.</w:t>
      </w:r>
    </w:p>
    <w:p w:rsidR="009708FA" w:rsidRDefault="009708FA" w:rsidP="003C1129">
      <w:pPr>
        <w:pStyle w:val="ListParagraph"/>
        <w:numPr>
          <w:ilvl w:val="0"/>
          <w:numId w:val="3"/>
        </w:numPr>
        <w:rPr>
          <w:b/>
          <w:bCs/>
        </w:rPr>
      </w:pPr>
      <w:r w:rsidRPr="009708FA">
        <w:rPr>
          <w:b/>
          <w:bCs/>
        </w:rPr>
        <w:t>What is the useful frequency range of the DMM for measuring AC signals?</w:t>
      </w:r>
    </w:p>
    <w:p w:rsidR="009708FA" w:rsidRPr="009708FA" w:rsidRDefault="009708FA" w:rsidP="009708FA">
      <w:pPr>
        <w:pStyle w:val="ListParagraph"/>
        <w:numPr>
          <w:ilvl w:val="1"/>
          <w:numId w:val="3"/>
        </w:numPr>
        <w:rPr>
          <w:b/>
          <w:bCs/>
        </w:rPr>
      </w:pPr>
      <w:r>
        <w:rPr>
          <w:bCs/>
        </w:rPr>
        <w:t xml:space="preserve">The AC </w:t>
      </w:r>
      <w:r w:rsidRPr="009708FA">
        <w:rPr>
          <w:bCs/>
        </w:rPr>
        <w:t>voltage function of the DMM is calibrated to read (approximately) the </w:t>
      </w:r>
      <w:r w:rsidRPr="009708FA">
        <w:rPr>
          <w:bCs/>
          <w:i/>
          <w:iCs/>
        </w:rPr>
        <w:t>RMS</w:t>
      </w:r>
      <w:r w:rsidRPr="009708FA">
        <w:rPr>
          <w:bCs/>
        </w:rPr>
        <w:t> value of the waveform. RMS stands for root-mean-square i.e. the square root of the mean value of the square of the function:</w:t>
      </w:r>
      <w:r>
        <w:rPr>
          <w:bCs/>
        </w:rPr>
        <w:br/>
      </w:r>
      <w:r>
        <w:rPr>
          <w:b/>
          <w:bCs/>
          <w:noProof/>
        </w:rPr>
        <w:drawing>
          <wp:inline distT="0" distB="0" distL="0" distR="0">
            <wp:extent cx="1762371" cy="590632"/>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seqn.png"/>
                    <pic:cNvPicPr/>
                  </pic:nvPicPr>
                  <pic:blipFill>
                    <a:blip r:embed="rId8">
                      <a:extLst>
                        <a:ext uri="{28A0092B-C50C-407E-A947-70E740481C1C}">
                          <a14:useLocalDpi xmlns:a14="http://schemas.microsoft.com/office/drawing/2010/main" val="0"/>
                        </a:ext>
                      </a:extLst>
                    </a:blip>
                    <a:stretch>
                      <a:fillRect/>
                    </a:stretch>
                  </pic:blipFill>
                  <pic:spPr>
                    <a:xfrm>
                      <a:off x="0" y="0"/>
                      <a:ext cx="1762371" cy="590632"/>
                    </a:xfrm>
                    <a:prstGeom prst="rect">
                      <a:avLst/>
                    </a:prstGeom>
                  </pic:spPr>
                </pic:pic>
              </a:graphicData>
            </a:graphic>
          </wp:inline>
        </w:drawing>
      </w:r>
    </w:p>
    <w:p w:rsidR="009708FA" w:rsidRPr="00AE3468" w:rsidRDefault="009708FA" w:rsidP="009708FA">
      <w:pPr>
        <w:pStyle w:val="ListParagraph"/>
        <w:numPr>
          <w:ilvl w:val="1"/>
          <w:numId w:val="3"/>
        </w:numPr>
        <w:rPr>
          <w:b/>
          <w:bCs/>
        </w:rPr>
      </w:pPr>
      <w:r>
        <w:rPr>
          <w:bCs/>
        </w:rPr>
        <w:t>We’ll see the importance of this when we study pow</w:t>
      </w:r>
      <w:r w:rsidR="00DB3AB4">
        <w:rPr>
          <w:bCs/>
        </w:rPr>
        <w:t xml:space="preserve">er. For now just remember that </w:t>
      </w:r>
      <w:r>
        <w:rPr>
          <w:bCs/>
        </w:rPr>
        <w:t>for a sine wave, V</w:t>
      </w:r>
      <w:r w:rsidRPr="009708FA">
        <w:rPr>
          <w:bCs/>
          <w:vertAlign w:val="subscript"/>
        </w:rPr>
        <w:t>RMS</w:t>
      </w:r>
      <w:r>
        <w:rPr>
          <w:bCs/>
        </w:rPr>
        <w:t xml:space="preserve"> = 0.707 V</w:t>
      </w:r>
      <w:r w:rsidRPr="009708FA">
        <w:rPr>
          <w:bCs/>
          <w:vertAlign w:val="subscript"/>
        </w:rPr>
        <w:t>peak</w:t>
      </w:r>
      <w:r>
        <w:rPr>
          <w:bCs/>
        </w:rPr>
        <w:t>.</w:t>
      </w:r>
    </w:p>
    <w:p w:rsidR="00AE3468" w:rsidRPr="00AE3468" w:rsidRDefault="00AE3468" w:rsidP="00AE3468">
      <w:pPr>
        <w:rPr>
          <w:sz w:val="32"/>
          <w:szCs w:val="32"/>
        </w:rPr>
      </w:pPr>
      <w:r>
        <w:rPr>
          <w:sz w:val="32"/>
          <w:szCs w:val="32"/>
        </w:rPr>
        <w:lastRenderedPageBreak/>
        <w:t>Part B</w:t>
      </w:r>
      <w:r w:rsidRPr="00AE3468">
        <w:rPr>
          <w:sz w:val="32"/>
          <w:szCs w:val="32"/>
        </w:rPr>
        <w:t xml:space="preserve">: </w:t>
      </w:r>
      <w:r>
        <w:rPr>
          <w:sz w:val="32"/>
          <w:szCs w:val="32"/>
        </w:rPr>
        <w:t>The Basic Voltage Divider</w:t>
      </w:r>
    </w:p>
    <w:p w:rsidR="00AE3468" w:rsidRPr="00A67899" w:rsidRDefault="00A67899" w:rsidP="00BB23C4">
      <w:pPr>
        <w:pStyle w:val="ListParagraph"/>
        <w:numPr>
          <w:ilvl w:val="0"/>
          <w:numId w:val="3"/>
        </w:numPr>
        <w:rPr>
          <w:b/>
          <w:bCs/>
        </w:rPr>
      </w:pPr>
      <w:r>
        <w:rPr>
          <w:bCs/>
        </w:rPr>
        <w:t>Wire the following circuit using 10k</w:t>
      </w:r>
      <w:r w:rsidRPr="00A67899">
        <w:rPr>
          <w:rFonts w:ascii="Symbol" w:hAnsi="Symbol"/>
          <w:bCs/>
        </w:rPr>
        <w:t></w:t>
      </w:r>
      <w:r>
        <w:rPr>
          <w:rFonts w:ascii="Symbol" w:hAnsi="Symbol"/>
          <w:bCs/>
        </w:rPr>
        <w:t></w:t>
      </w:r>
      <w:r>
        <w:rPr>
          <w:bCs/>
        </w:rPr>
        <w:t>(brown-black-orange) resistors for both R</w:t>
      </w:r>
      <w:r w:rsidRPr="00A67899">
        <w:rPr>
          <w:bCs/>
          <w:vertAlign w:val="subscript"/>
        </w:rPr>
        <w:t>1</w:t>
      </w:r>
      <w:r>
        <w:rPr>
          <w:bCs/>
        </w:rPr>
        <w:t xml:space="preserve"> and R</w:t>
      </w:r>
      <w:r w:rsidRPr="00A67899">
        <w:rPr>
          <w:bCs/>
          <w:vertAlign w:val="subscript"/>
        </w:rPr>
        <w:t>2</w:t>
      </w:r>
      <w:r>
        <w:rPr>
          <w:bCs/>
        </w:rPr>
        <w:t>:</w:t>
      </w:r>
      <w:r>
        <w:rPr>
          <w:bCs/>
        </w:rPr>
        <w:br/>
      </w:r>
      <w:r>
        <w:rPr>
          <w:b/>
          <w:bCs/>
          <w:noProof/>
        </w:rPr>
        <w:drawing>
          <wp:inline distT="0" distB="0" distL="0" distR="0" wp14:anchorId="01391177" wp14:editId="055FC48C">
            <wp:extent cx="3314700" cy="1438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62.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438275"/>
                    </a:xfrm>
                    <a:prstGeom prst="rect">
                      <a:avLst/>
                    </a:prstGeom>
                  </pic:spPr>
                </pic:pic>
              </a:graphicData>
            </a:graphic>
          </wp:inline>
        </w:drawing>
      </w:r>
    </w:p>
    <w:p w:rsidR="00A67899" w:rsidRDefault="00A67899" w:rsidP="00BB23C4">
      <w:pPr>
        <w:pStyle w:val="ListParagraph"/>
        <w:numPr>
          <w:ilvl w:val="0"/>
          <w:numId w:val="3"/>
        </w:numPr>
        <w:rPr>
          <w:b/>
          <w:bCs/>
        </w:rPr>
      </w:pPr>
      <w:r w:rsidRPr="00A67899">
        <w:rPr>
          <w:b/>
          <w:bCs/>
        </w:rPr>
        <w:t>What should the voltage divider ratio (v</w:t>
      </w:r>
      <w:r w:rsidRPr="00A67899">
        <w:rPr>
          <w:b/>
          <w:bCs/>
          <w:vertAlign w:val="subscript"/>
        </w:rPr>
        <w:t>out</w:t>
      </w:r>
      <w:r w:rsidRPr="00A67899">
        <w:rPr>
          <w:b/>
          <w:bCs/>
        </w:rPr>
        <w:t>/v</w:t>
      </w:r>
      <w:r w:rsidRPr="00A67899">
        <w:rPr>
          <w:b/>
          <w:bCs/>
          <w:vertAlign w:val="subscript"/>
        </w:rPr>
        <w:t>s</w:t>
      </w:r>
      <w:r w:rsidRPr="00A67899">
        <w:rPr>
          <w:b/>
          <w:bCs/>
        </w:rPr>
        <w:t xml:space="preserve">) be? </w:t>
      </w:r>
    </w:p>
    <w:p w:rsidR="00A67899" w:rsidRPr="00A67899" w:rsidRDefault="00A67899" w:rsidP="00BB23C4">
      <w:pPr>
        <w:pStyle w:val="ListParagraph"/>
        <w:numPr>
          <w:ilvl w:val="0"/>
          <w:numId w:val="3"/>
        </w:numPr>
        <w:rPr>
          <w:b/>
          <w:bCs/>
        </w:rPr>
      </w:pPr>
      <w:r>
        <w:rPr>
          <w:bCs/>
        </w:rPr>
        <w:t>Set the FGEN to produce a 2 V p-p sine wave.</w:t>
      </w:r>
    </w:p>
    <w:p w:rsidR="00A67899" w:rsidRDefault="00A67899" w:rsidP="00BB23C4">
      <w:pPr>
        <w:pStyle w:val="ListParagraph"/>
        <w:numPr>
          <w:ilvl w:val="0"/>
          <w:numId w:val="3"/>
        </w:numPr>
        <w:rPr>
          <w:b/>
          <w:bCs/>
        </w:rPr>
      </w:pPr>
      <w:r w:rsidRPr="00A67899">
        <w:rPr>
          <w:b/>
          <w:bCs/>
        </w:rPr>
        <w:t>Measure v</w:t>
      </w:r>
      <w:r w:rsidRPr="00A67899">
        <w:rPr>
          <w:b/>
          <w:bCs/>
          <w:vertAlign w:val="subscript"/>
        </w:rPr>
        <w:t>out</w:t>
      </w:r>
      <w:r w:rsidRPr="00A67899">
        <w:rPr>
          <w:b/>
          <w:bCs/>
        </w:rPr>
        <w:t xml:space="preserve"> with the oscilloscope. Is it what you expect?</w:t>
      </w:r>
    </w:p>
    <w:p w:rsidR="00A67899" w:rsidRDefault="00A67899" w:rsidP="00BB23C4">
      <w:pPr>
        <w:pStyle w:val="ListParagraph"/>
        <w:numPr>
          <w:ilvl w:val="0"/>
          <w:numId w:val="3"/>
        </w:numPr>
        <w:rPr>
          <w:b/>
          <w:bCs/>
        </w:rPr>
      </w:pPr>
      <w:r>
        <w:rPr>
          <w:bCs/>
        </w:rPr>
        <w:t>Change R</w:t>
      </w:r>
      <w:r w:rsidRPr="00A67899">
        <w:rPr>
          <w:bCs/>
          <w:vertAlign w:val="subscript"/>
        </w:rPr>
        <w:t>1</w:t>
      </w:r>
      <w:r>
        <w:rPr>
          <w:bCs/>
        </w:rPr>
        <w:t xml:space="preserve"> and R</w:t>
      </w:r>
      <w:r w:rsidRPr="00A67899">
        <w:rPr>
          <w:bCs/>
          <w:vertAlign w:val="subscript"/>
        </w:rPr>
        <w:t>2</w:t>
      </w:r>
      <w:r>
        <w:rPr>
          <w:bCs/>
        </w:rPr>
        <w:t xml:space="preserve"> to 47</w:t>
      </w:r>
      <w:r w:rsidRPr="00A67899">
        <w:rPr>
          <w:rFonts w:ascii="Symbol" w:hAnsi="Symbol"/>
          <w:bCs/>
        </w:rPr>
        <w:t></w:t>
      </w:r>
      <w:r>
        <w:rPr>
          <w:bCs/>
        </w:rPr>
        <w:t xml:space="preserve"> (yellow-violet-black). </w:t>
      </w:r>
      <w:r w:rsidRPr="00A67899">
        <w:rPr>
          <w:b/>
          <w:bCs/>
        </w:rPr>
        <w:t>What is the output voltag</w:t>
      </w:r>
      <w:r>
        <w:rPr>
          <w:b/>
          <w:bCs/>
        </w:rPr>
        <w:t>e</w:t>
      </w:r>
      <w:r w:rsidRPr="00A67899">
        <w:rPr>
          <w:b/>
          <w:bCs/>
        </w:rPr>
        <w:t>?</w:t>
      </w:r>
    </w:p>
    <w:p w:rsidR="00BB23C4" w:rsidRDefault="00A67899" w:rsidP="00BB23C4">
      <w:pPr>
        <w:pStyle w:val="ListParagraph"/>
        <w:numPr>
          <w:ilvl w:val="0"/>
          <w:numId w:val="3"/>
        </w:numPr>
        <w:rPr>
          <w:b/>
          <w:bCs/>
        </w:rPr>
      </w:pPr>
      <w:r>
        <w:rPr>
          <w:bCs/>
        </w:rPr>
        <w:t>Now change R</w:t>
      </w:r>
      <w:r w:rsidRPr="00A67899">
        <w:rPr>
          <w:bCs/>
          <w:vertAlign w:val="subscript"/>
        </w:rPr>
        <w:t>1</w:t>
      </w:r>
      <w:r>
        <w:rPr>
          <w:bCs/>
        </w:rPr>
        <w:t xml:space="preserve"> and R</w:t>
      </w:r>
      <w:r w:rsidRPr="00A67899">
        <w:rPr>
          <w:bCs/>
          <w:vertAlign w:val="subscript"/>
        </w:rPr>
        <w:t>2</w:t>
      </w:r>
      <w:r>
        <w:rPr>
          <w:bCs/>
        </w:rPr>
        <w:t xml:space="preserve"> to 1M</w:t>
      </w:r>
      <w:r w:rsidRPr="00A67899">
        <w:rPr>
          <w:rFonts w:ascii="Symbol" w:hAnsi="Symbol"/>
          <w:bCs/>
        </w:rPr>
        <w:t></w:t>
      </w:r>
      <w:r>
        <w:rPr>
          <w:bCs/>
        </w:rPr>
        <w:t xml:space="preserve">. </w:t>
      </w:r>
      <w:r w:rsidRPr="00A67899">
        <w:rPr>
          <w:b/>
          <w:bCs/>
        </w:rPr>
        <w:t>What is the output voltage?</w:t>
      </w:r>
    </w:p>
    <w:p w:rsidR="00BB23C4" w:rsidRPr="00BB23C4" w:rsidRDefault="00BB23C4" w:rsidP="00BB23C4">
      <w:pPr>
        <w:pStyle w:val="ListParagraph"/>
        <w:numPr>
          <w:ilvl w:val="1"/>
          <w:numId w:val="3"/>
        </w:numPr>
        <w:rPr>
          <w:b/>
          <w:bCs/>
        </w:rPr>
      </w:pPr>
      <w:r>
        <w:rPr>
          <w:bCs/>
        </w:rPr>
        <w:t>N</w:t>
      </w:r>
      <w:r w:rsidRPr="00BB23C4">
        <w:rPr>
          <w:bCs/>
        </w:rPr>
        <w:t>o circuit exists in isolation. To be useful its input or output (or both) should be connected to some other circuit. Unfortunately the interaction between the circuit and a non-ideal source or load causes it to behave differently than it would in an idealized situation. With careful design, this interaction can be minimized or accounted for. If ignored it can reduce the performance of the system, or keep it from working altogether.</w:t>
      </w:r>
    </w:p>
    <w:p w:rsidR="00BB23C4" w:rsidRPr="00BB23C4" w:rsidRDefault="00BB23C4" w:rsidP="00BB23C4">
      <w:pPr>
        <w:pStyle w:val="ListParagraph"/>
        <w:numPr>
          <w:ilvl w:val="0"/>
          <w:numId w:val="3"/>
        </w:numPr>
        <w:rPr>
          <w:b/>
          <w:bCs/>
        </w:rPr>
      </w:pPr>
      <w:r>
        <w:rPr>
          <w:bCs/>
        </w:rPr>
        <w:t>A more accurate model of the system we measured would be:</w:t>
      </w:r>
      <w:r>
        <w:rPr>
          <w:bCs/>
        </w:rPr>
        <w:br/>
      </w:r>
      <w:r>
        <w:rPr>
          <w:b/>
          <w:bCs/>
          <w:noProof/>
        </w:rPr>
        <w:drawing>
          <wp:inline distT="0" distB="0" distL="0" distR="0">
            <wp:extent cx="3514725" cy="904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63.png"/>
                    <pic:cNvPicPr/>
                  </pic:nvPicPr>
                  <pic:blipFill>
                    <a:blip r:embed="rId10">
                      <a:extLst>
                        <a:ext uri="{28A0092B-C50C-407E-A947-70E740481C1C}">
                          <a14:useLocalDpi xmlns:a14="http://schemas.microsoft.com/office/drawing/2010/main" val="0"/>
                        </a:ext>
                      </a:extLst>
                    </a:blip>
                    <a:stretch>
                      <a:fillRect/>
                    </a:stretch>
                  </pic:blipFill>
                  <pic:spPr>
                    <a:xfrm>
                      <a:off x="0" y="0"/>
                      <a:ext cx="3514725" cy="904875"/>
                    </a:xfrm>
                    <a:prstGeom prst="rect">
                      <a:avLst/>
                    </a:prstGeom>
                  </pic:spPr>
                </pic:pic>
              </a:graphicData>
            </a:graphic>
          </wp:inline>
        </w:drawing>
      </w:r>
    </w:p>
    <w:p w:rsidR="00BB23C4" w:rsidRDefault="00BB23C4" w:rsidP="00BB23C4">
      <w:pPr>
        <w:pStyle w:val="ListParagraph"/>
        <w:numPr>
          <w:ilvl w:val="0"/>
          <w:numId w:val="3"/>
        </w:numPr>
        <w:rPr>
          <w:b/>
          <w:bCs/>
        </w:rPr>
      </w:pPr>
      <w:r>
        <w:rPr>
          <w:bCs/>
        </w:rPr>
        <w:t xml:space="preserve">Based on your measurements, </w:t>
      </w:r>
      <w:r w:rsidRPr="00BB23C4">
        <w:rPr>
          <w:b/>
          <w:bCs/>
        </w:rPr>
        <w:t>what are the output resistance (R</w:t>
      </w:r>
      <w:r w:rsidRPr="00BB23C4">
        <w:rPr>
          <w:b/>
          <w:bCs/>
          <w:vertAlign w:val="subscript"/>
        </w:rPr>
        <w:t>S</w:t>
      </w:r>
      <w:r w:rsidRPr="00BB23C4">
        <w:rPr>
          <w:b/>
          <w:bCs/>
        </w:rPr>
        <w:t>) of the function generator and the input resistance (R</w:t>
      </w:r>
      <w:r w:rsidRPr="00BB23C4">
        <w:rPr>
          <w:b/>
          <w:bCs/>
          <w:vertAlign w:val="subscript"/>
        </w:rPr>
        <w:t>L</w:t>
      </w:r>
      <w:r w:rsidRPr="00BB23C4">
        <w:rPr>
          <w:b/>
          <w:bCs/>
        </w:rPr>
        <w:t>) of the scope?</w:t>
      </w:r>
    </w:p>
    <w:p w:rsidR="00F00532" w:rsidRPr="00040C07" w:rsidRDefault="00C64235" w:rsidP="00F00532">
      <w:pPr>
        <w:rPr>
          <w:bCs/>
          <w:sz w:val="32"/>
          <w:szCs w:val="32"/>
        </w:rPr>
      </w:pPr>
      <w:r>
        <w:rPr>
          <w:bCs/>
          <w:sz w:val="32"/>
          <w:szCs w:val="32"/>
        </w:rPr>
        <w:t>Part C: The Potentiometer</w:t>
      </w:r>
    </w:p>
    <w:p w:rsidR="00F00532" w:rsidRPr="00F00532" w:rsidRDefault="00F00532" w:rsidP="00F00532">
      <w:pPr>
        <w:pStyle w:val="ListParagraph"/>
        <w:numPr>
          <w:ilvl w:val="0"/>
          <w:numId w:val="3"/>
        </w:numPr>
        <w:rPr>
          <w:bCs/>
        </w:rPr>
      </w:pPr>
      <w:r>
        <w:rPr>
          <w:bCs/>
        </w:rPr>
        <w:t xml:space="preserve">A potentiometer (pot for short) is a fixed value resistor </w:t>
      </w:r>
      <w:r w:rsidRPr="00F00532">
        <w:rPr>
          <w:bCs/>
        </w:rPr>
        <w:t>with a third, movable contact or </w:t>
      </w:r>
      <w:r w:rsidRPr="00F00532">
        <w:rPr>
          <w:bCs/>
          <w:i/>
          <w:iCs/>
        </w:rPr>
        <w:t>slider</w:t>
      </w:r>
      <w:r>
        <w:rPr>
          <w:bCs/>
          <w:i/>
          <w:iCs/>
        </w:rPr>
        <w:t xml:space="preserve"> </w:t>
      </w:r>
      <w:r w:rsidRPr="00F00532">
        <w:rPr>
          <w:bCs/>
        </w:rPr>
        <w:t>which may be positioned anywhere along the resistive element. If we represent the position of the slider by α, where</w:t>
      </w:r>
      <w:r>
        <w:rPr>
          <w:bCs/>
        </w:rPr>
        <w:t xml:space="preserve"> </w:t>
      </w:r>
      <w:r w:rsidRPr="00F00532">
        <w:rPr>
          <w:bCs/>
        </w:rPr>
        <w:t>α varies between 0 (fully counterclockwise) and 1 (fully clockwise), then the resistance between the lower end of the resistor and the slider will be αR and between the slider and the upper end will be (1−α)R, where R is the total resistance of the potentiometer.</w:t>
      </w:r>
    </w:p>
    <w:p w:rsidR="00F00532" w:rsidRPr="00F00532" w:rsidRDefault="00F00532" w:rsidP="00F00532">
      <w:pPr>
        <w:pStyle w:val="ListParagraph"/>
        <w:numPr>
          <w:ilvl w:val="0"/>
          <w:numId w:val="3"/>
        </w:numPr>
        <w:rPr>
          <w:bCs/>
        </w:rPr>
      </w:pPr>
      <w:r w:rsidRPr="00F00532">
        <w:rPr>
          <w:bCs/>
        </w:rPr>
        <w:lastRenderedPageBreak/>
        <w:t>If we connect the two fixed contacts to a voltage source and measure the output between the movable contact and one fixed contact, we get a variable voltage divider:</w:t>
      </w:r>
      <w:r>
        <w:rPr>
          <w:bCs/>
        </w:rPr>
        <w:br/>
      </w:r>
      <w:r>
        <w:rPr>
          <w:bCs/>
          <w:noProof/>
        </w:rPr>
        <w:drawing>
          <wp:inline distT="0" distB="0" distL="0" distR="0">
            <wp:extent cx="4962525" cy="13620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64.png"/>
                    <pic:cNvPicPr/>
                  </pic:nvPicPr>
                  <pic:blipFill>
                    <a:blip r:embed="rId11">
                      <a:extLst>
                        <a:ext uri="{28A0092B-C50C-407E-A947-70E740481C1C}">
                          <a14:useLocalDpi xmlns:a14="http://schemas.microsoft.com/office/drawing/2010/main" val="0"/>
                        </a:ext>
                      </a:extLst>
                    </a:blip>
                    <a:stretch>
                      <a:fillRect/>
                    </a:stretch>
                  </pic:blipFill>
                  <pic:spPr>
                    <a:xfrm>
                      <a:off x="0" y="0"/>
                      <a:ext cx="4962525" cy="1362075"/>
                    </a:xfrm>
                    <a:prstGeom prst="rect">
                      <a:avLst/>
                    </a:prstGeom>
                  </pic:spPr>
                </pic:pic>
              </a:graphicData>
            </a:graphic>
          </wp:inline>
        </w:drawing>
      </w:r>
    </w:p>
    <w:p w:rsidR="00F00532" w:rsidRDefault="00F00532" w:rsidP="00F00532">
      <w:pPr>
        <w:pStyle w:val="ListParagraph"/>
        <w:numPr>
          <w:ilvl w:val="0"/>
          <w:numId w:val="3"/>
        </w:numPr>
        <w:rPr>
          <w:bCs/>
        </w:rPr>
      </w:pPr>
      <w:r>
        <w:rPr>
          <w:bCs/>
        </w:rPr>
        <w:t>Then the output is:</w:t>
      </w:r>
      <w:r w:rsidR="00040C07">
        <w:rPr>
          <w:bCs/>
        </w:rPr>
        <w:br/>
      </w:r>
      <w:r w:rsidR="00040C07">
        <w:rPr>
          <w:bCs/>
          <w:noProof/>
        </w:rPr>
        <w:drawing>
          <wp:inline distT="0" distB="0" distL="0" distR="0">
            <wp:extent cx="3353268" cy="45726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teqn.png"/>
                    <pic:cNvPicPr/>
                  </pic:nvPicPr>
                  <pic:blipFill>
                    <a:blip r:embed="rId12">
                      <a:extLst>
                        <a:ext uri="{28A0092B-C50C-407E-A947-70E740481C1C}">
                          <a14:useLocalDpi xmlns:a14="http://schemas.microsoft.com/office/drawing/2010/main" val="0"/>
                        </a:ext>
                      </a:extLst>
                    </a:blip>
                    <a:stretch>
                      <a:fillRect/>
                    </a:stretch>
                  </pic:blipFill>
                  <pic:spPr>
                    <a:xfrm>
                      <a:off x="0" y="0"/>
                      <a:ext cx="3353268" cy="457264"/>
                    </a:xfrm>
                    <a:prstGeom prst="rect">
                      <a:avLst/>
                    </a:prstGeom>
                  </pic:spPr>
                </pic:pic>
              </a:graphicData>
            </a:graphic>
          </wp:inline>
        </w:drawing>
      </w:r>
    </w:p>
    <w:p w:rsidR="00040C07" w:rsidRPr="00040C07" w:rsidRDefault="00040C07" w:rsidP="00F00532">
      <w:pPr>
        <w:pStyle w:val="ListParagraph"/>
        <w:numPr>
          <w:ilvl w:val="0"/>
          <w:numId w:val="3"/>
        </w:numPr>
        <w:rPr>
          <w:bCs/>
        </w:rPr>
      </w:pPr>
      <w:r>
        <w:rPr>
          <w:bCs/>
        </w:rPr>
        <w:t>Select a 10k</w:t>
      </w:r>
      <w:r w:rsidRPr="00040C07">
        <w:rPr>
          <w:rFonts w:ascii="Symbol" w:hAnsi="Symbol"/>
          <w:bCs/>
        </w:rPr>
        <w:t></w:t>
      </w:r>
      <w:r>
        <w:rPr>
          <w:rFonts w:ascii="Symbol" w:hAnsi="Symbol"/>
          <w:bCs/>
        </w:rPr>
        <w:t></w:t>
      </w:r>
      <w:r>
        <w:rPr>
          <w:rFonts w:ascii="Symbol" w:hAnsi="Symbol"/>
          <w:bCs/>
        </w:rPr>
        <w:t></w:t>
      </w:r>
      <w:r>
        <w:rPr>
          <w:bCs/>
        </w:rPr>
        <w:t>It will have three short wires sticking out in a triangular pattern. The center terminal is the slider contact and the two outer terminals are the fixed contacts.</w:t>
      </w:r>
      <w:r>
        <w:rPr>
          <w:bCs/>
        </w:rPr>
        <w:br/>
      </w:r>
      <w:r>
        <w:rPr>
          <w:bCs/>
          <w:noProof/>
        </w:rPr>
        <w:drawing>
          <wp:inline distT="0" distB="0" distL="0" distR="0">
            <wp:extent cx="3590925" cy="18669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ts.jpg"/>
                    <pic:cNvPicPr/>
                  </pic:nvPicPr>
                  <pic:blipFill>
                    <a:blip r:embed="rId13">
                      <a:extLst>
                        <a:ext uri="{28A0092B-C50C-407E-A947-70E740481C1C}">
                          <a14:useLocalDpi xmlns:a14="http://schemas.microsoft.com/office/drawing/2010/main" val="0"/>
                        </a:ext>
                      </a:extLst>
                    </a:blip>
                    <a:stretch>
                      <a:fillRect/>
                    </a:stretch>
                  </pic:blipFill>
                  <pic:spPr>
                    <a:xfrm>
                      <a:off x="0" y="0"/>
                      <a:ext cx="3590925" cy="1866900"/>
                    </a:xfrm>
                    <a:prstGeom prst="rect">
                      <a:avLst/>
                    </a:prstGeom>
                  </pic:spPr>
                </pic:pic>
              </a:graphicData>
            </a:graphic>
          </wp:inline>
        </w:drawing>
      </w:r>
    </w:p>
    <w:p w:rsidR="00040C07" w:rsidRPr="00040C07" w:rsidRDefault="00040C07" w:rsidP="00040C07">
      <w:pPr>
        <w:pStyle w:val="ListParagraph"/>
        <w:numPr>
          <w:ilvl w:val="1"/>
          <w:numId w:val="3"/>
        </w:numPr>
        <w:rPr>
          <w:bCs/>
          <w:i/>
        </w:rPr>
      </w:pPr>
      <w:r w:rsidRPr="00040C07">
        <w:rPr>
          <w:bCs/>
          <w:i/>
        </w:rPr>
        <w:t>Note: Figuring out the value of a pot can be tricky. Some pots are labeled directly with the value (e.g. "100" or "10K"). Others are labeled using the same code as for fixed resistors, except that numbers, rather than colors, are used. For example, a 10kΩ resistor would have the bands brown-black-orange. The values of these colors are 1, 0, and 3, so a 10kΩ pot would have the label "103".</w:t>
      </w:r>
    </w:p>
    <w:p w:rsidR="00040C07" w:rsidRDefault="00040C07" w:rsidP="00040C07">
      <w:pPr>
        <w:pStyle w:val="ListParagraph"/>
        <w:numPr>
          <w:ilvl w:val="0"/>
          <w:numId w:val="3"/>
        </w:numPr>
        <w:rPr>
          <w:bCs/>
        </w:rPr>
      </w:pPr>
      <w:r>
        <w:rPr>
          <w:bCs/>
        </w:rPr>
        <w:t>Wire the following circuit:</w:t>
      </w:r>
      <w:r>
        <w:rPr>
          <w:bCs/>
        </w:rPr>
        <w:br/>
      </w:r>
      <w:r>
        <w:rPr>
          <w:bCs/>
          <w:noProof/>
        </w:rPr>
        <w:drawing>
          <wp:inline distT="0" distB="0" distL="0" distR="0">
            <wp:extent cx="3486150" cy="11525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65.png"/>
                    <pic:cNvPicPr/>
                  </pic:nvPicPr>
                  <pic:blipFill>
                    <a:blip r:embed="rId14">
                      <a:extLst>
                        <a:ext uri="{28A0092B-C50C-407E-A947-70E740481C1C}">
                          <a14:useLocalDpi xmlns:a14="http://schemas.microsoft.com/office/drawing/2010/main" val="0"/>
                        </a:ext>
                      </a:extLst>
                    </a:blip>
                    <a:stretch>
                      <a:fillRect/>
                    </a:stretch>
                  </pic:blipFill>
                  <pic:spPr>
                    <a:xfrm>
                      <a:off x="0" y="0"/>
                      <a:ext cx="3486150" cy="1152525"/>
                    </a:xfrm>
                    <a:prstGeom prst="rect">
                      <a:avLst/>
                    </a:prstGeom>
                  </pic:spPr>
                </pic:pic>
              </a:graphicData>
            </a:graphic>
          </wp:inline>
        </w:drawing>
      </w:r>
    </w:p>
    <w:p w:rsidR="00040C07" w:rsidRDefault="00040C07" w:rsidP="00040C07">
      <w:pPr>
        <w:pStyle w:val="ListParagraph"/>
        <w:numPr>
          <w:ilvl w:val="0"/>
          <w:numId w:val="3"/>
        </w:numPr>
        <w:rPr>
          <w:bCs/>
        </w:rPr>
      </w:pPr>
      <w:r>
        <w:rPr>
          <w:bCs/>
        </w:rPr>
        <w:t>Set the function generator to produce a 2 V p-p 100-Hz sine wave.</w:t>
      </w:r>
    </w:p>
    <w:p w:rsidR="00040C07" w:rsidRDefault="00040C07" w:rsidP="00040C07">
      <w:pPr>
        <w:pStyle w:val="ListParagraph"/>
        <w:numPr>
          <w:ilvl w:val="0"/>
          <w:numId w:val="3"/>
        </w:numPr>
        <w:rPr>
          <w:bCs/>
        </w:rPr>
      </w:pPr>
      <w:r>
        <w:rPr>
          <w:bCs/>
        </w:rPr>
        <w:t xml:space="preserve">Set the potentiometer adjustment screw to midscale and </w:t>
      </w:r>
      <w:r w:rsidRPr="00040C07">
        <w:rPr>
          <w:b/>
          <w:bCs/>
        </w:rPr>
        <w:t>measure v</w:t>
      </w:r>
      <w:r w:rsidRPr="00040C07">
        <w:rPr>
          <w:b/>
          <w:bCs/>
          <w:vertAlign w:val="subscript"/>
        </w:rPr>
        <w:t>out</w:t>
      </w:r>
      <w:r w:rsidRPr="00040C07">
        <w:rPr>
          <w:b/>
          <w:bCs/>
        </w:rPr>
        <w:t>.</w:t>
      </w:r>
    </w:p>
    <w:p w:rsidR="00040C07" w:rsidRPr="00CF095C" w:rsidRDefault="00040C07" w:rsidP="00CF095C">
      <w:pPr>
        <w:pStyle w:val="ListParagraph"/>
        <w:numPr>
          <w:ilvl w:val="0"/>
          <w:numId w:val="3"/>
        </w:numPr>
        <w:rPr>
          <w:bCs/>
        </w:rPr>
      </w:pPr>
      <w:r>
        <w:rPr>
          <w:bCs/>
        </w:rPr>
        <w:t>The pot has a scale divided into 10 equal divisions, presumably representing 10 equal divisions of resistance. Set the pot to each of these 10 divisions and measure v</w:t>
      </w:r>
      <w:r w:rsidRPr="00040C07">
        <w:rPr>
          <w:bCs/>
          <w:vertAlign w:val="subscript"/>
        </w:rPr>
        <w:t>out</w:t>
      </w:r>
      <w:r>
        <w:rPr>
          <w:bCs/>
        </w:rPr>
        <w:t xml:space="preserve">. </w:t>
      </w:r>
      <w:r w:rsidRPr="00040C07">
        <w:rPr>
          <w:b/>
          <w:bCs/>
        </w:rPr>
        <w:t>Is this presumption correct?</w:t>
      </w:r>
    </w:p>
    <w:p w:rsidR="006E4014" w:rsidRDefault="00CF095C" w:rsidP="00547957">
      <w:pPr>
        <w:rPr>
          <w:bCs/>
          <w:sz w:val="32"/>
          <w:szCs w:val="32"/>
        </w:rPr>
      </w:pPr>
      <w:r w:rsidRPr="00EE03C7">
        <w:rPr>
          <w:bCs/>
          <w:sz w:val="32"/>
          <w:szCs w:val="32"/>
        </w:rPr>
        <w:t xml:space="preserve">PART D: </w:t>
      </w:r>
      <w:r w:rsidR="00EE03C7" w:rsidRPr="00EE03C7">
        <w:rPr>
          <w:bCs/>
          <w:sz w:val="32"/>
          <w:szCs w:val="32"/>
        </w:rPr>
        <w:t>Thevenin Equivalent Circuit of a Microphone</w:t>
      </w:r>
    </w:p>
    <w:p w:rsidR="006E4014" w:rsidRPr="006E4014" w:rsidRDefault="00547957" w:rsidP="006E4014">
      <w:pPr>
        <w:pStyle w:val="ListParagraph"/>
        <w:numPr>
          <w:ilvl w:val="0"/>
          <w:numId w:val="3"/>
        </w:numPr>
        <w:rPr>
          <w:bCs/>
          <w:sz w:val="32"/>
          <w:szCs w:val="32"/>
        </w:rPr>
      </w:pPr>
      <w:r w:rsidRPr="006E4014">
        <w:rPr>
          <w:bCs/>
        </w:rPr>
        <w:lastRenderedPageBreak/>
        <w:t>Recall that the Thevenin theory states that any DC circuit can be modeled as a power source a</w:t>
      </w:r>
      <w:r w:rsidR="006E4014" w:rsidRPr="006E4014">
        <w:rPr>
          <w:bCs/>
        </w:rPr>
        <w:t>nd resistance</w:t>
      </w:r>
      <w:r w:rsidRPr="006E4014">
        <w:rPr>
          <w:bCs/>
        </w:rPr>
        <w:t xml:space="preserve">.  If a </w:t>
      </w:r>
      <w:r w:rsidR="006E4014" w:rsidRPr="006E4014">
        <w:rPr>
          <w:bCs/>
        </w:rPr>
        <w:t xml:space="preserve">known resistive </w:t>
      </w:r>
      <w:r w:rsidRPr="006E4014">
        <w:rPr>
          <w:bCs/>
        </w:rPr>
        <w:t xml:space="preserve">load is attached to a “blackbox” circuit, </w:t>
      </w:r>
      <w:r w:rsidR="006E4014">
        <w:rPr>
          <w:bCs/>
        </w:rPr>
        <w:t xml:space="preserve">such as an unknown power supply, </w:t>
      </w:r>
      <w:r w:rsidRPr="006E4014">
        <w:rPr>
          <w:bCs/>
        </w:rPr>
        <w:t xml:space="preserve">the Thevenin equivalence can be found for </w:t>
      </w:r>
      <w:r w:rsidR="006E4014" w:rsidRPr="006E4014">
        <w:rPr>
          <w:bCs/>
        </w:rPr>
        <w:t>this blackbox circuit.</w:t>
      </w:r>
      <w:r w:rsidR="006E4014">
        <w:rPr>
          <w:bCs/>
        </w:rPr>
        <w:t xml:space="preserve"> </w:t>
      </w:r>
      <w:r w:rsidR="006E4014" w:rsidRPr="006E4014">
        <w:rPr>
          <w:b/>
          <w:bCs/>
        </w:rPr>
        <w:t>How do you find the Thevenin equivalent circuit?</w:t>
      </w:r>
    </w:p>
    <w:p w:rsidR="00547957" w:rsidRPr="006E4014" w:rsidRDefault="006E4014" w:rsidP="006E4014">
      <w:pPr>
        <w:pStyle w:val="ListParagraph"/>
        <w:numPr>
          <w:ilvl w:val="0"/>
          <w:numId w:val="3"/>
        </w:numPr>
        <w:rPr>
          <w:bCs/>
          <w:sz w:val="32"/>
          <w:szCs w:val="32"/>
        </w:rPr>
      </w:pPr>
      <w:r w:rsidRPr="006E4014">
        <w:rPr>
          <w:bCs/>
        </w:rPr>
        <w:t xml:space="preserve"> Another advantage of knowing the Thevenin equivalence of a blackbox circuit is that we can determine a load resistance that maximizes the power transfer to the load. </w:t>
      </w:r>
      <w:r w:rsidRPr="006E4014">
        <w:rPr>
          <w:b/>
          <w:bCs/>
        </w:rPr>
        <w:t>What should the load resistance be for maximum power transfer?</w:t>
      </w:r>
    </w:p>
    <w:p w:rsidR="00612762" w:rsidRPr="00612762" w:rsidRDefault="00612762" w:rsidP="00612762">
      <w:pPr>
        <w:pStyle w:val="ListParagraph"/>
        <w:numPr>
          <w:ilvl w:val="1"/>
          <w:numId w:val="3"/>
        </w:numPr>
        <w:rPr>
          <w:bCs/>
          <w:sz w:val="32"/>
          <w:szCs w:val="32"/>
        </w:rPr>
      </w:pPr>
      <w:r w:rsidRPr="00612762">
        <w:rPr>
          <w:bCs/>
        </w:rPr>
        <w:t xml:space="preserve">Note: </w:t>
      </w:r>
      <w:r w:rsidR="006E4014" w:rsidRPr="00612762">
        <w:rPr>
          <w:bCs/>
        </w:rPr>
        <w:t xml:space="preserve">Thevenin theory not only applies to power supplies </w:t>
      </w:r>
      <w:r w:rsidRPr="00612762">
        <w:rPr>
          <w:bCs/>
        </w:rPr>
        <w:t>and function generators, but also to sensors. When sensors detect signals and provide some outputs, they can be considered as sources with dependent voltage or current supplies.</w:t>
      </w:r>
      <w:r>
        <w:rPr>
          <w:bCs/>
        </w:rPr>
        <w:t xml:space="preserve"> </w:t>
      </w:r>
    </w:p>
    <w:p w:rsidR="00612762" w:rsidRPr="00612762" w:rsidRDefault="00612762" w:rsidP="00612762">
      <w:pPr>
        <w:pStyle w:val="ListParagraph"/>
        <w:numPr>
          <w:ilvl w:val="1"/>
          <w:numId w:val="3"/>
        </w:numPr>
        <w:rPr>
          <w:bCs/>
          <w:sz w:val="32"/>
          <w:szCs w:val="32"/>
        </w:rPr>
      </w:pPr>
      <w:r>
        <w:rPr>
          <w:bCs/>
        </w:rPr>
        <w:t>Recall that a speaker produces sound by converting current flowing through the voice coil into mechanical motion of the speaker cone. By reversing this process, it is also possible to use a speaker as a microphone. Sound waves will cause the speaker cone and voice coil to move. As the voice coil moves through the permanent magnet, a current is induced in the voice coil and a voltage appears across the voice coil.</w:t>
      </w:r>
    </w:p>
    <w:p w:rsidR="00612762" w:rsidRPr="00612762" w:rsidRDefault="00612762" w:rsidP="00612762">
      <w:pPr>
        <w:pStyle w:val="ListParagraph"/>
        <w:numPr>
          <w:ilvl w:val="0"/>
          <w:numId w:val="3"/>
        </w:numPr>
        <w:rPr>
          <w:bCs/>
          <w:sz w:val="32"/>
          <w:szCs w:val="32"/>
        </w:rPr>
      </w:pPr>
      <w:r>
        <w:rPr>
          <w:bCs/>
        </w:rPr>
        <w:t xml:space="preserve">Two speakers will be used here as a pair. </w:t>
      </w:r>
      <w:r>
        <w:rPr>
          <w:bCs/>
        </w:rPr>
        <w:t>One of them is the speaker, converting the sine wave generated from function generator to so</w:t>
      </w:r>
      <w:r>
        <w:rPr>
          <w:bCs/>
        </w:rPr>
        <w:t>und. The other plays the role of</w:t>
      </w:r>
      <w:r>
        <w:rPr>
          <w:bCs/>
        </w:rPr>
        <w:t xml:space="preserve"> a microphone, and reverse</w:t>
      </w:r>
      <w:r>
        <w:rPr>
          <w:bCs/>
        </w:rPr>
        <w:t>s</w:t>
      </w:r>
      <w:r>
        <w:rPr>
          <w:bCs/>
        </w:rPr>
        <w:t xml:space="preserve"> the sound to electrical</w:t>
      </w:r>
      <w:r>
        <w:rPr>
          <w:bCs/>
        </w:rPr>
        <w:t xml:space="preserve"> waves. They are connected as below.</w:t>
      </w:r>
      <w:r>
        <w:rPr>
          <w:bCs/>
        </w:rPr>
        <w:br/>
      </w:r>
      <w:r w:rsidRPr="006F19C7">
        <w:rPr>
          <w:bCs/>
          <w:noProof/>
        </w:rPr>
        <w:drawing>
          <wp:inline distT="0" distB="0" distL="0" distR="0" wp14:anchorId="2168CD00" wp14:editId="4C8D35D7">
            <wp:extent cx="2600325" cy="2600325"/>
            <wp:effectExtent l="0" t="0" r="9525" b="9525"/>
            <wp:docPr id="14" name="Picture 14" descr="C:\Users\fh10\Downloads\IMG_1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h10\Downloads\IMG_103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00325" cy="2600325"/>
                    </a:xfrm>
                    <a:prstGeom prst="rect">
                      <a:avLst/>
                    </a:prstGeom>
                    <a:noFill/>
                    <a:ln>
                      <a:noFill/>
                    </a:ln>
                  </pic:spPr>
                </pic:pic>
              </a:graphicData>
            </a:graphic>
          </wp:inline>
        </w:drawing>
      </w:r>
    </w:p>
    <w:p w:rsidR="00612762" w:rsidRPr="00612762" w:rsidRDefault="00612762" w:rsidP="00612762">
      <w:pPr>
        <w:pStyle w:val="ListParagraph"/>
        <w:numPr>
          <w:ilvl w:val="0"/>
          <w:numId w:val="3"/>
        </w:numPr>
        <w:rPr>
          <w:bCs/>
          <w:sz w:val="32"/>
          <w:szCs w:val="32"/>
        </w:rPr>
      </w:pPr>
      <w:r>
        <w:rPr>
          <w:bCs/>
        </w:rPr>
        <w:t xml:space="preserve">Now the two wires connected to the microphone (the upper speaker) can be considered as the </w:t>
      </w:r>
      <w:r>
        <w:rPr>
          <w:bCs/>
        </w:rPr>
        <w:t>two terminals of the load resistance.</w:t>
      </w:r>
      <w:r>
        <w:rPr>
          <w:bCs/>
        </w:rPr>
        <w:t xml:space="preserve"> The whole system consisting of the function generator, the speaker and the microphone should be seen as a circuit with a sin</w:t>
      </w:r>
      <w:r>
        <w:rPr>
          <w:bCs/>
        </w:rPr>
        <w:t xml:space="preserve">e wave power supply </w:t>
      </w:r>
      <w:r w:rsidR="003E3EFA">
        <w:rPr>
          <w:bCs/>
        </w:rPr>
        <w:t xml:space="preserve">(Thevenin voltage) </w:t>
      </w:r>
      <w:r>
        <w:rPr>
          <w:bCs/>
        </w:rPr>
        <w:t>and an internal</w:t>
      </w:r>
      <w:r w:rsidR="003E3EFA">
        <w:rPr>
          <w:bCs/>
        </w:rPr>
        <w:t xml:space="preserve"> resistance (Thevenin resistance). </w:t>
      </w:r>
    </w:p>
    <w:p w:rsidR="00612762" w:rsidRPr="00612762" w:rsidRDefault="00612762" w:rsidP="00612762">
      <w:pPr>
        <w:pStyle w:val="ListParagraph"/>
        <w:numPr>
          <w:ilvl w:val="0"/>
          <w:numId w:val="3"/>
        </w:numPr>
        <w:rPr>
          <w:bCs/>
          <w:sz w:val="32"/>
          <w:szCs w:val="32"/>
        </w:rPr>
      </w:pPr>
      <w:r>
        <w:rPr>
          <w:bCs/>
        </w:rPr>
        <w:t xml:space="preserve">Set the FGEN to generate a sinusoid within audible range and connect the upper speaker (microphone) to the oscilloscope. </w:t>
      </w:r>
      <w:r w:rsidRPr="00612762">
        <w:rPr>
          <w:b/>
          <w:bCs/>
        </w:rPr>
        <w:t>Measure the peak-to-peak amplitude, which will be the Thevenin voltage.</w:t>
      </w:r>
    </w:p>
    <w:p w:rsidR="00612762" w:rsidRPr="003E3EFA" w:rsidRDefault="00612762" w:rsidP="00612762">
      <w:pPr>
        <w:pStyle w:val="ListParagraph"/>
        <w:numPr>
          <w:ilvl w:val="0"/>
          <w:numId w:val="3"/>
        </w:numPr>
        <w:rPr>
          <w:bCs/>
          <w:sz w:val="32"/>
          <w:szCs w:val="32"/>
        </w:rPr>
      </w:pPr>
      <w:r>
        <w:rPr>
          <w:bCs/>
        </w:rPr>
        <w:t>Connect different resistances</w:t>
      </w:r>
      <w:r w:rsidR="004B5091">
        <w:rPr>
          <w:bCs/>
        </w:rPr>
        <w:t xml:space="preserve"> between 1</w:t>
      </w:r>
      <w:bookmarkStart w:id="0" w:name="_GoBack"/>
      <w:bookmarkEnd w:id="0"/>
      <w:r w:rsidR="00D628B5">
        <w:rPr>
          <w:bCs/>
        </w:rPr>
        <w:t xml:space="preserve"> and 10 ohms</w:t>
      </w:r>
      <w:r>
        <w:rPr>
          <w:bCs/>
        </w:rPr>
        <w:t xml:space="preserve"> to the output of the microphone and measure the load voltage </w:t>
      </w:r>
      <w:r w:rsidR="003E3EFA">
        <w:rPr>
          <w:bCs/>
        </w:rPr>
        <w:t>V</w:t>
      </w:r>
      <w:r w:rsidR="003E3EFA" w:rsidRPr="003E3EFA">
        <w:rPr>
          <w:bCs/>
          <w:vertAlign w:val="subscript"/>
        </w:rPr>
        <w:t>L</w:t>
      </w:r>
      <w:r w:rsidR="003E3EFA">
        <w:rPr>
          <w:bCs/>
        </w:rPr>
        <w:t xml:space="preserve"> </w:t>
      </w:r>
      <w:r>
        <w:rPr>
          <w:bCs/>
        </w:rPr>
        <w:t xml:space="preserve">of these resistances. </w:t>
      </w:r>
    </w:p>
    <w:p w:rsidR="003E3EFA" w:rsidRPr="003E3EFA" w:rsidRDefault="003E3EFA" w:rsidP="00612762">
      <w:pPr>
        <w:pStyle w:val="ListParagraph"/>
        <w:numPr>
          <w:ilvl w:val="0"/>
          <w:numId w:val="3"/>
        </w:numPr>
        <w:rPr>
          <w:bCs/>
          <w:sz w:val="32"/>
          <w:szCs w:val="32"/>
        </w:rPr>
      </w:pPr>
      <w:r w:rsidRPr="003E3EFA">
        <w:rPr>
          <w:b/>
          <w:bCs/>
        </w:rPr>
        <w:lastRenderedPageBreak/>
        <w:t>Calculate the Thevenin resistance of the system for each load and the power transferred to each load resistance. What is the average Thevenin resistance and is there any significant variation between measurements?</w:t>
      </w:r>
    </w:p>
    <w:p w:rsidR="006F3A7C" w:rsidRPr="006F3A7C" w:rsidRDefault="003E3EFA" w:rsidP="006F3A7C">
      <w:pPr>
        <w:pStyle w:val="ListParagraph"/>
        <w:numPr>
          <w:ilvl w:val="0"/>
          <w:numId w:val="3"/>
        </w:numPr>
        <w:rPr>
          <w:bCs/>
          <w:sz w:val="32"/>
          <w:szCs w:val="32"/>
        </w:rPr>
      </w:pPr>
      <w:r w:rsidRPr="003E3EFA">
        <w:rPr>
          <w:b/>
          <w:bCs/>
        </w:rPr>
        <w:t>Draw the power vs. resistance diagram</w:t>
      </w:r>
      <w:r>
        <w:rPr>
          <w:bCs/>
        </w:rPr>
        <w:t xml:space="preserve"> and find the maximum point.</w:t>
      </w:r>
    </w:p>
    <w:p w:rsidR="009708FA" w:rsidRPr="009708FA" w:rsidRDefault="009708FA" w:rsidP="009708FA">
      <w:pPr>
        <w:rPr>
          <w:b/>
          <w:bCs/>
        </w:rPr>
      </w:pPr>
    </w:p>
    <w:sectPr w:rsidR="009708FA" w:rsidRPr="009708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95C32"/>
    <w:multiLevelType w:val="hybridMultilevel"/>
    <w:tmpl w:val="C1568518"/>
    <w:lvl w:ilvl="0" w:tplc="A5CC07A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AB234F"/>
    <w:multiLevelType w:val="hybridMultilevel"/>
    <w:tmpl w:val="5F3E3176"/>
    <w:lvl w:ilvl="0" w:tplc="B7722E6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B11C90"/>
    <w:multiLevelType w:val="hybridMultilevel"/>
    <w:tmpl w:val="FC8629DE"/>
    <w:lvl w:ilvl="0" w:tplc="AC7EFA3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612"/>
    <w:rsid w:val="00002D6C"/>
    <w:rsid w:val="000374BE"/>
    <w:rsid w:val="00040C07"/>
    <w:rsid w:val="00052AB6"/>
    <w:rsid w:val="0012532D"/>
    <w:rsid w:val="001605C7"/>
    <w:rsid w:val="00162CC1"/>
    <w:rsid w:val="00176C7D"/>
    <w:rsid w:val="001903CA"/>
    <w:rsid w:val="001E2321"/>
    <w:rsid w:val="002040E4"/>
    <w:rsid w:val="00272046"/>
    <w:rsid w:val="002847AB"/>
    <w:rsid w:val="002F01A9"/>
    <w:rsid w:val="00391729"/>
    <w:rsid w:val="003C1129"/>
    <w:rsid w:val="003D76A8"/>
    <w:rsid w:val="003E3EFA"/>
    <w:rsid w:val="00434061"/>
    <w:rsid w:val="00442705"/>
    <w:rsid w:val="00453844"/>
    <w:rsid w:val="004B5091"/>
    <w:rsid w:val="004D0835"/>
    <w:rsid w:val="004E10A4"/>
    <w:rsid w:val="00547957"/>
    <w:rsid w:val="005E2D88"/>
    <w:rsid w:val="0060425F"/>
    <w:rsid w:val="00612762"/>
    <w:rsid w:val="00624007"/>
    <w:rsid w:val="00626226"/>
    <w:rsid w:val="00692E26"/>
    <w:rsid w:val="00695313"/>
    <w:rsid w:val="006C1A58"/>
    <w:rsid w:val="006C3690"/>
    <w:rsid w:val="006E4014"/>
    <w:rsid w:val="006F3A7C"/>
    <w:rsid w:val="007077D9"/>
    <w:rsid w:val="0077106D"/>
    <w:rsid w:val="00803520"/>
    <w:rsid w:val="00846CD0"/>
    <w:rsid w:val="0084760F"/>
    <w:rsid w:val="00865400"/>
    <w:rsid w:val="00881752"/>
    <w:rsid w:val="008B1B1F"/>
    <w:rsid w:val="008D04B2"/>
    <w:rsid w:val="008E2E66"/>
    <w:rsid w:val="009069C4"/>
    <w:rsid w:val="0092769E"/>
    <w:rsid w:val="009708FA"/>
    <w:rsid w:val="009A6B4D"/>
    <w:rsid w:val="009D3388"/>
    <w:rsid w:val="00A2540A"/>
    <w:rsid w:val="00A454C7"/>
    <w:rsid w:val="00A67899"/>
    <w:rsid w:val="00AD765A"/>
    <w:rsid w:val="00AE3468"/>
    <w:rsid w:val="00B06C69"/>
    <w:rsid w:val="00BB23C4"/>
    <w:rsid w:val="00BB30A2"/>
    <w:rsid w:val="00C11428"/>
    <w:rsid w:val="00C63390"/>
    <w:rsid w:val="00C64235"/>
    <w:rsid w:val="00C64F0C"/>
    <w:rsid w:val="00CF095C"/>
    <w:rsid w:val="00D00D47"/>
    <w:rsid w:val="00D0344F"/>
    <w:rsid w:val="00D0557B"/>
    <w:rsid w:val="00D23AF2"/>
    <w:rsid w:val="00D42EDC"/>
    <w:rsid w:val="00D628B5"/>
    <w:rsid w:val="00D805B8"/>
    <w:rsid w:val="00D87612"/>
    <w:rsid w:val="00DB3AB4"/>
    <w:rsid w:val="00DB6A76"/>
    <w:rsid w:val="00DD5F8F"/>
    <w:rsid w:val="00EA1698"/>
    <w:rsid w:val="00EC5815"/>
    <w:rsid w:val="00EE03C7"/>
    <w:rsid w:val="00F00532"/>
    <w:rsid w:val="00F01CD6"/>
    <w:rsid w:val="00F35907"/>
    <w:rsid w:val="00F66F22"/>
    <w:rsid w:val="00F75E58"/>
    <w:rsid w:val="00F93E4E"/>
    <w:rsid w:val="00FB7448"/>
    <w:rsid w:val="00FD2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8E2E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F22"/>
    <w:pPr>
      <w:ind w:left="720"/>
      <w:contextualSpacing/>
    </w:pPr>
  </w:style>
  <w:style w:type="character" w:styleId="Hyperlink">
    <w:name w:val="Hyperlink"/>
    <w:basedOn w:val="DefaultParagraphFont"/>
    <w:uiPriority w:val="99"/>
    <w:unhideWhenUsed/>
    <w:rsid w:val="00D805B8"/>
    <w:rPr>
      <w:color w:val="0563C1" w:themeColor="hyperlink"/>
      <w:u w:val="single"/>
    </w:rPr>
  </w:style>
  <w:style w:type="character" w:customStyle="1" w:styleId="Heading3Char">
    <w:name w:val="Heading 3 Char"/>
    <w:basedOn w:val="DefaultParagraphFont"/>
    <w:link w:val="Heading3"/>
    <w:uiPriority w:val="9"/>
    <w:semiHidden/>
    <w:rsid w:val="008E2E66"/>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4E1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0A4"/>
    <w:rPr>
      <w:rFonts w:ascii="Tahoma" w:hAnsi="Tahoma" w:cs="Tahoma"/>
      <w:sz w:val="16"/>
      <w:szCs w:val="16"/>
    </w:rPr>
  </w:style>
  <w:style w:type="paragraph" w:styleId="NormalWeb">
    <w:name w:val="Normal (Web)"/>
    <w:basedOn w:val="Normal"/>
    <w:uiPriority w:val="99"/>
    <w:semiHidden/>
    <w:unhideWhenUsed/>
    <w:rsid w:val="00F00532"/>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8E2E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F22"/>
    <w:pPr>
      <w:ind w:left="720"/>
      <w:contextualSpacing/>
    </w:pPr>
  </w:style>
  <w:style w:type="character" w:styleId="Hyperlink">
    <w:name w:val="Hyperlink"/>
    <w:basedOn w:val="DefaultParagraphFont"/>
    <w:uiPriority w:val="99"/>
    <w:unhideWhenUsed/>
    <w:rsid w:val="00D805B8"/>
    <w:rPr>
      <w:color w:val="0563C1" w:themeColor="hyperlink"/>
      <w:u w:val="single"/>
    </w:rPr>
  </w:style>
  <w:style w:type="character" w:customStyle="1" w:styleId="Heading3Char">
    <w:name w:val="Heading 3 Char"/>
    <w:basedOn w:val="DefaultParagraphFont"/>
    <w:link w:val="Heading3"/>
    <w:uiPriority w:val="9"/>
    <w:semiHidden/>
    <w:rsid w:val="008E2E66"/>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4E1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0A4"/>
    <w:rPr>
      <w:rFonts w:ascii="Tahoma" w:hAnsi="Tahoma" w:cs="Tahoma"/>
      <w:sz w:val="16"/>
      <w:szCs w:val="16"/>
    </w:rPr>
  </w:style>
  <w:style w:type="paragraph" w:styleId="NormalWeb">
    <w:name w:val="Normal (Web)"/>
    <w:basedOn w:val="Normal"/>
    <w:uiPriority w:val="99"/>
    <w:semiHidden/>
    <w:unhideWhenUsed/>
    <w:rsid w:val="00F0053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61339">
      <w:bodyDiv w:val="1"/>
      <w:marLeft w:val="0"/>
      <w:marRight w:val="0"/>
      <w:marTop w:val="0"/>
      <w:marBottom w:val="0"/>
      <w:divBdr>
        <w:top w:val="none" w:sz="0" w:space="0" w:color="auto"/>
        <w:left w:val="none" w:sz="0" w:space="0" w:color="auto"/>
        <w:bottom w:val="none" w:sz="0" w:space="0" w:color="auto"/>
        <w:right w:val="none" w:sz="0" w:space="0" w:color="auto"/>
      </w:divBdr>
    </w:div>
    <w:div w:id="308486500">
      <w:bodyDiv w:val="1"/>
      <w:marLeft w:val="0"/>
      <w:marRight w:val="0"/>
      <w:marTop w:val="0"/>
      <w:marBottom w:val="0"/>
      <w:divBdr>
        <w:top w:val="none" w:sz="0" w:space="0" w:color="auto"/>
        <w:left w:val="none" w:sz="0" w:space="0" w:color="auto"/>
        <w:bottom w:val="none" w:sz="0" w:space="0" w:color="auto"/>
        <w:right w:val="none" w:sz="0" w:space="0" w:color="auto"/>
      </w:divBdr>
    </w:div>
    <w:div w:id="471824307">
      <w:bodyDiv w:val="1"/>
      <w:marLeft w:val="0"/>
      <w:marRight w:val="0"/>
      <w:marTop w:val="0"/>
      <w:marBottom w:val="0"/>
      <w:divBdr>
        <w:top w:val="none" w:sz="0" w:space="0" w:color="auto"/>
        <w:left w:val="none" w:sz="0" w:space="0" w:color="auto"/>
        <w:bottom w:val="none" w:sz="0" w:space="0" w:color="auto"/>
        <w:right w:val="none" w:sz="0" w:space="0" w:color="auto"/>
      </w:divBdr>
    </w:div>
    <w:div w:id="846093419">
      <w:bodyDiv w:val="1"/>
      <w:marLeft w:val="0"/>
      <w:marRight w:val="0"/>
      <w:marTop w:val="0"/>
      <w:marBottom w:val="0"/>
      <w:divBdr>
        <w:top w:val="none" w:sz="0" w:space="0" w:color="auto"/>
        <w:left w:val="none" w:sz="0" w:space="0" w:color="auto"/>
        <w:bottom w:val="none" w:sz="0" w:space="0" w:color="auto"/>
        <w:right w:val="none" w:sz="0" w:space="0" w:color="auto"/>
      </w:divBdr>
    </w:div>
    <w:div w:id="965508789">
      <w:bodyDiv w:val="1"/>
      <w:marLeft w:val="0"/>
      <w:marRight w:val="0"/>
      <w:marTop w:val="0"/>
      <w:marBottom w:val="0"/>
      <w:divBdr>
        <w:top w:val="none" w:sz="0" w:space="0" w:color="auto"/>
        <w:left w:val="none" w:sz="0" w:space="0" w:color="auto"/>
        <w:bottom w:val="none" w:sz="0" w:space="0" w:color="auto"/>
        <w:right w:val="none" w:sz="0" w:space="0" w:color="auto"/>
      </w:divBdr>
    </w:div>
    <w:div w:id="1116951075">
      <w:bodyDiv w:val="1"/>
      <w:marLeft w:val="0"/>
      <w:marRight w:val="0"/>
      <w:marTop w:val="0"/>
      <w:marBottom w:val="0"/>
      <w:divBdr>
        <w:top w:val="none" w:sz="0" w:space="0" w:color="auto"/>
        <w:left w:val="none" w:sz="0" w:space="0" w:color="auto"/>
        <w:bottom w:val="none" w:sz="0" w:space="0" w:color="auto"/>
        <w:right w:val="none" w:sz="0" w:space="0" w:color="auto"/>
      </w:divBdr>
    </w:div>
    <w:div w:id="1121414714">
      <w:bodyDiv w:val="1"/>
      <w:marLeft w:val="0"/>
      <w:marRight w:val="0"/>
      <w:marTop w:val="0"/>
      <w:marBottom w:val="0"/>
      <w:divBdr>
        <w:top w:val="none" w:sz="0" w:space="0" w:color="auto"/>
        <w:left w:val="none" w:sz="0" w:space="0" w:color="auto"/>
        <w:bottom w:val="none" w:sz="0" w:space="0" w:color="auto"/>
        <w:right w:val="none" w:sz="0" w:space="0" w:color="auto"/>
      </w:divBdr>
    </w:div>
    <w:div w:id="1226604488">
      <w:bodyDiv w:val="1"/>
      <w:marLeft w:val="0"/>
      <w:marRight w:val="0"/>
      <w:marTop w:val="0"/>
      <w:marBottom w:val="0"/>
      <w:divBdr>
        <w:top w:val="none" w:sz="0" w:space="0" w:color="auto"/>
        <w:left w:val="none" w:sz="0" w:space="0" w:color="auto"/>
        <w:bottom w:val="none" w:sz="0" w:space="0" w:color="auto"/>
        <w:right w:val="none" w:sz="0" w:space="0" w:color="auto"/>
      </w:divBdr>
    </w:div>
    <w:div w:id="1506362651">
      <w:bodyDiv w:val="1"/>
      <w:marLeft w:val="0"/>
      <w:marRight w:val="0"/>
      <w:marTop w:val="0"/>
      <w:marBottom w:val="0"/>
      <w:divBdr>
        <w:top w:val="none" w:sz="0" w:space="0" w:color="auto"/>
        <w:left w:val="none" w:sz="0" w:space="0" w:color="auto"/>
        <w:bottom w:val="none" w:sz="0" w:space="0" w:color="auto"/>
        <w:right w:val="none" w:sz="0" w:space="0" w:color="auto"/>
      </w:divBdr>
    </w:div>
    <w:div w:id="1537043344">
      <w:bodyDiv w:val="1"/>
      <w:marLeft w:val="0"/>
      <w:marRight w:val="0"/>
      <w:marTop w:val="0"/>
      <w:marBottom w:val="0"/>
      <w:divBdr>
        <w:top w:val="none" w:sz="0" w:space="0" w:color="auto"/>
        <w:left w:val="none" w:sz="0" w:space="0" w:color="auto"/>
        <w:bottom w:val="none" w:sz="0" w:space="0" w:color="auto"/>
        <w:right w:val="none" w:sz="0" w:space="0" w:color="auto"/>
      </w:divBdr>
    </w:div>
    <w:div w:id="1631740146">
      <w:bodyDiv w:val="1"/>
      <w:marLeft w:val="0"/>
      <w:marRight w:val="0"/>
      <w:marTop w:val="0"/>
      <w:marBottom w:val="0"/>
      <w:divBdr>
        <w:top w:val="none" w:sz="0" w:space="0" w:color="auto"/>
        <w:left w:val="none" w:sz="0" w:space="0" w:color="auto"/>
        <w:bottom w:val="none" w:sz="0" w:space="0" w:color="auto"/>
        <w:right w:val="none" w:sz="0" w:space="0" w:color="auto"/>
      </w:divBdr>
    </w:div>
    <w:div w:id="1859003015">
      <w:bodyDiv w:val="1"/>
      <w:marLeft w:val="0"/>
      <w:marRight w:val="0"/>
      <w:marTop w:val="0"/>
      <w:marBottom w:val="0"/>
      <w:divBdr>
        <w:top w:val="none" w:sz="0" w:space="0" w:color="auto"/>
        <w:left w:val="none" w:sz="0" w:space="0" w:color="auto"/>
        <w:bottom w:val="none" w:sz="0" w:space="0" w:color="auto"/>
        <w:right w:val="none" w:sz="0" w:space="0" w:color="auto"/>
      </w:divBdr>
    </w:div>
    <w:div w:id="1895585124">
      <w:bodyDiv w:val="1"/>
      <w:marLeft w:val="0"/>
      <w:marRight w:val="0"/>
      <w:marTop w:val="0"/>
      <w:marBottom w:val="0"/>
      <w:divBdr>
        <w:top w:val="none" w:sz="0" w:space="0" w:color="auto"/>
        <w:left w:val="none" w:sz="0" w:space="0" w:color="auto"/>
        <w:bottom w:val="none" w:sz="0" w:space="0" w:color="auto"/>
        <w:right w:val="none" w:sz="0" w:space="0" w:color="auto"/>
      </w:divBdr>
    </w:div>
    <w:div w:id="2050838487">
      <w:bodyDiv w:val="1"/>
      <w:marLeft w:val="0"/>
      <w:marRight w:val="0"/>
      <w:marTop w:val="0"/>
      <w:marBottom w:val="0"/>
      <w:divBdr>
        <w:top w:val="none" w:sz="0" w:space="0" w:color="auto"/>
        <w:left w:val="none" w:sz="0" w:space="0" w:color="auto"/>
        <w:bottom w:val="none" w:sz="0" w:space="0" w:color="auto"/>
        <w:right w:val="none" w:sz="0" w:space="0" w:color="auto"/>
      </w:divBdr>
    </w:div>
    <w:div w:id="205345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ece.rice.edu/~dpr2/elec240labs/figs/bnc_t.jpg"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B75EF7B0.dotm</Template>
  <TotalTime>11651</TotalTime>
  <Pages>5</Pages>
  <Words>931</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Rice University</Company>
  <LinksUpToDate>false</LinksUpToDate>
  <CharactersWithSpaces>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 P Ramachandran</dc:creator>
  <cp:lastModifiedBy>Deepa P Ramachandran</cp:lastModifiedBy>
  <cp:revision>11</cp:revision>
  <cp:lastPrinted>2016-06-15T19:41:00Z</cp:lastPrinted>
  <dcterms:created xsi:type="dcterms:W3CDTF">2016-07-13T17:02:00Z</dcterms:created>
  <dcterms:modified xsi:type="dcterms:W3CDTF">2016-08-04T20:13:00Z</dcterms:modified>
</cp:coreProperties>
</file>